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640"/>
      </w:tblGrid>
      <w:tr w:rsidR="003E75D7" w:rsidTr="00A87CE4">
        <w:tc>
          <w:tcPr>
            <w:tcW w:w="9640" w:type="dxa"/>
            <w:shd w:val="clear" w:color="auto" w:fill="D3DFEE"/>
          </w:tcPr>
          <w:p w:rsidR="003E75D7" w:rsidRPr="00CC68F1" w:rsidRDefault="003E75D7" w:rsidP="00F562EB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  <w:lang w:val="cs-CZ"/>
              </w:rPr>
            </w:pPr>
            <w:r w:rsidRPr="00CC68F1">
              <w:rPr>
                <w:rFonts w:ascii="Calibri" w:hAnsi="Calibri" w:cs="Segoe UI"/>
                <w:b/>
                <w:bCs/>
              </w:rPr>
              <w:br w:type="page"/>
              <w:t>MT.481.</w:t>
            </w:r>
            <w:r w:rsidR="00A87CE4">
              <w:rPr>
                <w:rFonts w:ascii="Calibri" w:hAnsi="Calibri" w:cs="Segoe UI"/>
                <w:b/>
                <w:bCs/>
              </w:rPr>
              <w:t>28.2020</w:t>
            </w:r>
            <w:r w:rsidRPr="00CC68F1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="00A87CE4">
              <w:rPr>
                <w:rFonts w:ascii="Calibri" w:hAnsi="Calibri" w:cs="Segoe UI"/>
                <w:b/>
                <w:bCs/>
                <w:lang w:val="cs-CZ"/>
              </w:rPr>
              <w:t>Załącznik nr 8</w:t>
            </w:r>
            <w:r w:rsidRPr="00CC68F1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  <w:tr w:rsidR="003E75D7" w:rsidTr="00A87CE4">
        <w:trPr>
          <w:trHeight w:val="460"/>
        </w:trPr>
        <w:tc>
          <w:tcPr>
            <w:tcW w:w="9640" w:type="dxa"/>
            <w:shd w:val="clear" w:color="auto" w:fill="A7BFDE"/>
          </w:tcPr>
          <w:p w:rsidR="00A87CE4" w:rsidRDefault="00A87CE4" w:rsidP="003E75D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3E75D7" w:rsidRDefault="003E75D7" w:rsidP="003E75D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WYKONAWCY – OSOBY FIZYCZNEJ */ OSOBY PRAWNEJ*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PROWADZĄCEJ DZIAŁALNOŚĆ GOSPODARCZĄ</w:t>
            </w:r>
          </w:p>
          <w:p w:rsidR="00A87CE4" w:rsidRPr="00A87CE4" w:rsidRDefault="00A87CE4" w:rsidP="00A87CE4">
            <w:pPr>
              <w:rPr>
                <w:lang w:val="cs-CZ"/>
              </w:rPr>
            </w:pPr>
            <w:bookmarkStart w:id="0" w:name="_GoBack"/>
            <w:bookmarkEnd w:id="0"/>
          </w:p>
        </w:tc>
      </w:tr>
    </w:tbl>
    <w:p w:rsidR="003E75D7" w:rsidRDefault="003E75D7" w:rsidP="003E75D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75D7" w:rsidTr="00961F2A">
        <w:trPr>
          <w:trHeight w:val="429"/>
        </w:trPr>
        <w:tc>
          <w:tcPr>
            <w:tcW w:w="9606" w:type="dxa"/>
          </w:tcPr>
          <w:p w:rsidR="003E75D7" w:rsidRPr="00625E19" w:rsidRDefault="003E75D7" w:rsidP="00AA0C0B">
            <w:pPr>
              <w:spacing w:line="276" w:lineRule="auto"/>
              <w:jc w:val="both"/>
              <w:rPr>
                <w:rFonts w:eastAsia="SegoeUI" w:cs="Calibri"/>
                <w:b/>
                <w:sz w:val="22"/>
                <w:szCs w:val="22"/>
              </w:rPr>
            </w:pPr>
            <w:r w:rsidRPr="006B1B50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Przystępując do postępowania </w:t>
            </w:r>
            <w:r w:rsidR="00AA0C0B" w:rsidRPr="006B1B50">
              <w:rPr>
                <w:rFonts w:asciiTheme="minorHAnsi" w:hAnsiTheme="minorHAnsi" w:cstheme="minorHAnsi"/>
                <w:sz w:val="20"/>
                <w:szCs w:val="20"/>
              </w:rPr>
              <w:t>polegającego</w:t>
            </w:r>
            <w:r w:rsidRPr="006B1B50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A87CE4" w:rsidRPr="00A87CE4">
              <w:rPr>
                <w:rFonts w:asciiTheme="minorHAnsi" w:hAnsiTheme="minorHAnsi" w:cstheme="minorHAnsi"/>
                <w:b/>
                <w:sz w:val="20"/>
                <w:szCs w:val="20"/>
              </w:rPr>
              <w:t>Ś</w:t>
            </w:r>
            <w:r w:rsidR="00A87CE4" w:rsidRPr="00A87CE4">
              <w:rPr>
                <w:rFonts w:asciiTheme="minorHAnsi" w:hAnsiTheme="minorHAnsi" w:cstheme="minorHAnsi"/>
                <w:b/>
                <w:sz w:val="20"/>
                <w:szCs w:val="20"/>
              </w:rPr>
              <w:t>wiadczenie usług w zakresie całodobowej ochrony fizycznej osób i mienia na terenie obiektu  przy ul. Armii Krajowej 2 w Oleśnicy będącego w zarządzie Zakładu Budynków Komunalnych w Oleśnicy.</w:t>
            </w:r>
          </w:p>
        </w:tc>
      </w:tr>
      <w:tr w:rsidR="003E75D7" w:rsidTr="00961F2A">
        <w:trPr>
          <w:trHeight w:val="429"/>
        </w:trPr>
        <w:tc>
          <w:tcPr>
            <w:tcW w:w="9606" w:type="dxa"/>
          </w:tcPr>
          <w:p w:rsidR="006B1B50" w:rsidRDefault="006B1B50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</w:t>
            </w:r>
            <w:r w:rsidR="00961F2A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</w:t>
            </w:r>
            <w:r w:rsidR="00961F2A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961F2A" w:rsidRDefault="00961F2A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3E75D7" w:rsidRPr="00762E72" w:rsidRDefault="003E75D7" w:rsidP="00F562EB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762E72">
              <w:rPr>
                <w:rFonts w:ascii="Calibri" w:hAnsi="Calibri" w:cs="Segoe UI"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961F2A" w:rsidTr="00961F2A">
        <w:tc>
          <w:tcPr>
            <w:tcW w:w="9606" w:type="dxa"/>
          </w:tcPr>
          <w:p w:rsidR="00961F2A" w:rsidRDefault="00961F2A" w:rsidP="00961F2A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>Oświadczam, że jestem / nie jestem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*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czynnym podatnikiem VAT w Polsce;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>Oświadczam , że urzędem skarbowym właściwym dla mnie jest: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48262E">
              <w:rPr>
                <w:rFonts w:asciiTheme="minorHAnsi" w:hAnsiTheme="minorHAnsi" w:cstheme="minorHAnsi"/>
                <w:sz w:val="20"/>
                <w:szCs w:val="20"/>
              </w:rPr>
              <w:t>Nazwa i adres urzędu skarbowego 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wskazany przez mnie numer rachunku rozliczeniowego jest rachunkiem        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zarejestrowanym w </w:t>
            </w:r>
            <w:r w:rsidRPr="00F51CBA">
              <w:rPr>
                <w:rFonts w:asciiTheme="minorHAnsi" w:hAnsiTheme="minorHAnsi" w:cstheme="minorHAnsi"/>
                <w:b/>
                <w:sz w:val="20"/>
                <w:szCs w:val="20"/>
              </w:rPr>
              <w:t>elektronicznym wykazie czynnych podatników VAT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w przypadku czynnego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podatnik VAT);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Zobowiązuje się do niezwłocznego zgłaszania Zamawiającemu wszelkich zmian dotyczących mojego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statusu podatkowego, właściwości urzędu oraz zmian zarejestrowanego rachunku bankowego;</w:t>
            </w:r>
          </w:p>
          <w:p w:rsidR="00961F2A" w:rsidRPr="00F51CB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 przypadku braku numeru rachunku rozliczeniowego w elektronicznym wykazie </w:t>
            </w:r>
            <w:r w:rsidRPr="006D124D">
              <w:rPr>
                <w:rFonts w:asciiTheme="minorHAnsi" w:hAnsiTheme="minorHAnsi" w:cstheme="minorHAnsi"/>
                <w:b/>
                <w:sz w:val="20"/>
                <w:szCs w:val="20"/>
              </w:rPr>
              <w:t>czynnych podatników VAT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czasu wyjaśnienia przeze mnie tej kwestii </w:t>
            </w:r>
            <w:r w:rsidRPr="00F51CBA">
              <w:rPr>
                <w:rFonts w:asciiTheme="minorHAnsi" w:hAnsiTheme="minorHAnsi" w:cstheme="minorHAnsi"/>
                <w:sz w:val="20"/>
                <w:szCs w:val="20"/>
              </w:rPr>
              <w:t>wyłączona zostanie możliwość naliczania odsetek za opóźnienie z tytułu nieterminowej płatności.</w:t>
            </w:r>
          </w:p>
          <w:p w:rsidR="00961F2A" w:rsidRDefault="00961F2A" w:rsidP="00961F2A">
            <w:pPr>
              <w:spacing w:after="4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</w:t>
            </w:r>
            <w:r w:rsidRPr="006D124D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>skreślić odpowiednio</w:t>
            </w:r>
          </w:p>
        </w:tc>
      </w:tr>
    </w:tbl>
    <w:tbl>
      <w:tblPr>
        <w:tblW w:w="9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2"/>
        <w:gridCol w:w="5045"/>
      </w:tblGrid>
      <w:tr w:rsidR="00961F2A" w:rsidTr="00961F2A">
        <w:trPr>
          <w:trHeight w:val="2341"/>
        </w:trPr>
        <w:tc>
          <w:tcPr>
            <w:tcW w:w="4562" w:type="dxa"/>
            <w:vAlign w:val="bottom"/>
          </w:tcPr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961F2A" w:rsidRDefault="00961F2A" w:rsidP="00961F2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961F2A" w:rsidRDefault="00961F2A" w:rsidP="00F562EB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94149" w:rsidRDefault="00994149"/>
    <w:sectPr w:rsidR="0099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43ED"/>
    <w:multiLevelType w:val="hybridMultilevel"/>
    <w:tmpl w:val="81AAEC0A"/>
    <w:lvl w:ilvl="0" w:tplc="F6303EEC">
      <w:start w:val="1"/>
      <w:numFmt w:val="upperRoman"/>
      <w:lvlText w:val="%1."/>
      <w:lvlJc w:val="right"/>
      <w:pPr>
        <w:ind w:left="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D7"/>
    <w:rsid w:val="003E75D7"/>
    <w:rsid w:val="005B6064"/>
    <w:rsid w:val="006B1B50"/>
    <w:rsid w:val="00961F2A"/>
    <w:rsid w:val="00994149"/>
    <w:rsid w:val="00A87CE4"/>
    <w:rsid w:val="00AA0C0B"/>
    <w:rsid w:val="00D3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2</cp:revision>
  <cp:lastPrinted>2019-11-12T12:46:00Z</cp:lastPrinted>
  <dcterms:created xsi:type="dcterms:W3CDTF">2020-11-27T11:31:00Z</dcterms:created>
  <dcterms:modified xsi:type="dcterms:W3CDTF">2020-11-27T11:31:00Z</dcterms:modified>
</cp:coreProperties>
</file>